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overflowPunct w:val="0"/>
        <w:spacing w:line="560" w:lineRule="exact"/>
        <w:jc w:val="center"/>
        <w:rPr>
          <w:rFonts w:hint="eastAsia" w:eastAsia="方正小标宋_GBK"/>
          <w:bCs/>
          <w:sz w:val="44"/>
          <w:szCs w:val="44"/>
        </w:rPr>
      </w:pPr>
      <w:bookmarkStart w:id="0" w:name="_GoBack"/>
      <w:bookmarkEnd w:id="0"/>
    </w:p>
    <w:p>
      <w:pPr>
        <w:pStyle w:val="12"/>
        <w:overflowPunct w:val="0"/>
        <w:spacing w:line="56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</w:rPr>
        <w:t>哈尔滨国际经济贸易洽谈会办公室</w:t>
      </w:r>
    </w:p>
    <w:p>
      <w:pPr>
        <w:pStyle w:val="12"/>
        <w:overflowPunct w:val="0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招聘公告</w:t>
      </w:r>
    </w:p>
    <w:p>
      <w:pPr>
        <w:pStyle w:val="12"/>
        <w:overflowPunct w:val="0"/>
        <w:spacing w:line="560" w:lineRule="exact"/>
        <w:rPr>
          <w:rFonts w:ascii="方正小标宋_GBK" w:hAnsi="方正小标宋_GBK" w:eastAsia="方正小标宋_GBK" w:cs="方正小标宋_GBK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哈尔滨国际经济贸易洽谈会办公室（以下简称哈洽会办公室）为提</w:t>
      </w:r>
      <w:r>
        <w:rPr>
          <w:rFonts w:hint="eastAsia" w:ascii="仿宋_GB2312" w:hAnsi="仿宋_GB2312" w:eastAsia="仿宋_GB2312" w:cs="仿宋_GB2312"/>
          <w:sz w:val="32"/>
          <w:szCs w:val="32"/>
        </w:rPr>
        <w:t>升服务水平，优化人员结构，助力展会提档升级，根据实际工作需要，现面向高校毕业生和社会公开招聘展会工作人员，具体事项如下：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一、招聘单位简介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单位名称：</w:t>
      </w:r>
      <w:r>
        <w:rPr>
          <w:rFonts w:hint="eastAsia" w:eastAsia="仿宋_GB2312"/>
          <w:sz w:val="32"/>
          <w:szCs w:val="32"/>
        </w:rPr>
        <w:t>哈尔滨国际经济贸易洽谈会办公室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主要业务范围：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承办哈洽会等省政府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</w:t>
      </w:r>
      <w:r>
        <w:rPr>
          <w:rFonts w:hint="eastAsia" w:ascii="仿宋_GB2312" w:hAnsi="仿宋_GB2312" w:eastAsia="仿宋_GB2312" w:cs="仿宋_GB2312"/>
          <w:sz w:val="32"/>
          <w:szCs w:val="32"/>
        </w:rPr>
        <w:t>办展会及其他会议、展览、论坛等，负责展会的筹划、组织、招商招展、贸易对接、展览事务和组织协调等相关工作。</w:t>
      </w:r>
    </w:p>
    <w:p>
      <w:pPr>
        <w:pStyle w:val="2"/>
        <w:spacing w:line="560" w:lineRule="exact"/>
        <w:ind w:firstLine="643" w:firstLineChars="200"/>
        <w:contextualSpacing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公司简介：</w:t>
      </w:r>
      <w:r>
        <w:rPr>
          <w:rFonts w:hint="eastAsia" w:eastAsia="仿宋_GB2312"/>
          <w:sz w:val="32"/>
          <w:szCs w:val="32"/>
        </w:rPr>
        <w:t>哈尔滨国际经济贸易洽谈会（简称哈洽会）创办于1990年，是国内连续举办历史较长、届次较多的综合性经贸展会，秉承“突出俄罗斯、面向东北亚、辐射全世界、服务全中国”的定位和特色，在俄罗斯、中东欧、东北亚国家和地区享有较高知名度和影响力。哈洽会平均每年约有70个国家和地区、国内近30个省（区、市）的中外知名企业参展参会，展商国际化率超过三分之一。2013年，中俄两国政府商定共同举办中国－俄罗斯博览会（简称中俄博览会），国务院批准将成功举办24届、具有良好对俄合作基础、在俄及中东欧国家享有较高知名度的哈洽会升级为中俄博览会，由商务部、黑龙江省人民政府与俄罗斯联邦经济发展部、工业贸易部共同主办。2019年，“用好中俄博览会等重点展会平台”被写入《关于发展新时代全面战略协作伙伴关系的联合声明》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二、招聘计划及条件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（一）招聘岗位及人数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计划招聘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新媒体运营岗位工作人员一名</w:t>
      </w:r>
      <w:r>
        <w:rPr>
          <w:rFonts w:hint="eastAsia" w:eastAsia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（二）招聘条件</w:t>
      </w:r>
    </w:p>
    <w:tbl>
      <w:tblPr>
        <w:tblStyle w:val="8"/>
        <w:tblW w:w="10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705"/>
        <w:gridCol w:w="791"/>
        <w:gridCol w:w="804"/>
        <w:gridCol w:w="3000"/>
        <w:gridCol w:w="3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3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岗位要求</w:t>
            </w:r>
          </w:p>
        </w:tc>
        <w:tc>
          <w:tcPr>
            <w:tcW w:w="3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9" w:hRule="atLeast"/>
          <w:jc w:val="center"/>
        </w:trPr>
        <w:tc>
          <w:tcPr>
            <w:tcW w:w="107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新媒体运营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1人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8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30周岁以内</w:t>
            </w:r>
          </w:p>
        </w:tc>
        <w:tc>
          <w:tcPr>
            <w:tcW w:w="300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1.本科及以上学历，新闻、广电、中文、视觉传达等相关专业，有较强的新闻敏感性和文字综合能力，两年以上的新媒体工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作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经验；</w:t>
            </w:r>
          </w:p>
          <w:p>
            <w:pPr>
              <w:adjustRightInd w:val="0"/>
              <w:snapToGrid w:val="0"/>
              <w:spacing w:line="420" w:lineRule="exact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2.具备从事新媒体岗位的专业知识和技能，熟练使用Photoshop、AI、ID等设计软件；</w:t>
            </w:r>
          </w:p>
          <w:p>
            <w:pPr>
              <w:adjustRightInd w:val="0"/>
              <w:snapToGrid w:val="0"/>
              <w:spacing w:line="4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3.可以独立完成视频、图片的后期设计、加工编辑工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作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4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4.熟悉互联网最新流行趋势和产品，了解互联网推广手段，对微信、客户端等产品的应用推广及营销模式有成熟经验者优先。</w:t>
            </w:r>
          </w:p>
        </w:tc>
        <w:tc>
          <w:tcPr>
            <w:tcW w:w="3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1.具有坚定的政治方向和较高的政治觉悟，服从指挥，有团队精神；</w:t>
            </w:r>
          </w:p>
          <w:p>
            <w:pPr>
              <w:adjustRightInd w:val="0"/>
              <w:snapToGrid w:val="0"/>
              <w:spacing w:line="4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2.热爱党的新闻事业，恪守新闻工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作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者职业道德，遵纪守法，无不良从业行为记录；</w:t>
            </w:r>
          </w:p>
          <w:p>
            <w:pPr>
              <w:adjustRightInd w:val="0"/>
              <w:snapToGrid w:val="0"/>
              <w:spacing w:line="4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3.具有创新精神，思维活跃，能够独立完成选题、活动的策划及实施；具有强烈的责任感和敬业精神；</w:t>
            </w:r>
          </w:p>
          <w:p>
            <w:pPr>
              <w:adjustRightInd w:val="0"/>
              <w:snapToGrid w:val="0"/>
              <w:spacing w:line="4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.具备良好的工作态度及理解和沟通能力；</w:t>
            </w:r>
          </w:p>
          <w:p>
            <w:pPr>
              <w:adjustRightInd w:val="0"/>
              <w:snapToGrid w:val="0"/>
              <w:spacing w:line="4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.具备独立完成运营推广规划方案的制定；宣传海报和短视频的拍摄、剪辑、投放和运营推广的能力；会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抖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音快手运营。</w:t>
            </w:r>
          </w:p>
          <w:p>
            <w:pPr>
              <w:adjustRightInd w:val="0"/>
              <w:snapToGrid w:val="0"/>
              <w:spacing w:line="4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.身心健康，无传染病、重大疾病和心理疾病。</w:t>
            </w:r>
          </w:p>
        </w:tc>
      </w:tr>
    </w:tbl>
    <w:p>
      <w:pPr>
        <w:adjustRightInd w:val="0"/>
        <w:snapToGrid w:val="0"/>
        <w:spacing w:line="520" w:lineRule="exact"/>
        <w:ind w:firstLine="643" w:firstLineChars="20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（三）工资和福利待遇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试用期工资3600元，试用期2个月。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转正工资4500元/月，享受五险一金、带薪年假和其他福利等待遇。</w:t>
      </w:r>
    </w:p>
    <w:p>
      <w:pPr>
        <w:adjustRightInd w:val="0"/>
        <w:snapToGrid w:val="0"/>
        <w:spacing w:line="520" w:lineRule="exact"/>
        <w:ind w:firstLine="643" w:firstLineChars="20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（四）工作地点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哈尔滨市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三、招聘程序</w:t>
      </w:r>
    </w:p>
    <w:p>
      <w:pPr>
        <w:pStyle w:val="12"/>
        <w:spacing w:line="52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（一）网络报名</w:t>
      </w:r>
    </w:p>
    <w:p>
      <w:pPr>
        <w:pStyle w:val="12"/>
        <w:spacing w:line="520" w:lineRule="exact"/>
        <w:ind w:firstLine="64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1.报名时间：自2022年10月15日起至10月24日止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2.报名方式：登录前程无忧招聘网（https://www.51job.com/）、智联招聘网（https://landing.zhaopin.com/）实名注册后进入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，按要求填报应聘登记表，上传本人近期免冠</w:t>
      </w:r>
      <w:r>
        <w:rPr>
          <w:rFonts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寸电子照片、提交学历证、身份证、户口、各类职称证及其他与岗位相关证书等应聘材料后确认报名。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注意事项：（1）应聘人员需认真阅读应聘登记表填写说明及岗位条件要求，详实准确地填写个人信息资料；（2）应聘人员对所提交信息和材料的真实性负责，凡弄虚作假，一经查实，取消应聘资格；（3）应聘人员上传照片须为近期免冠证件照片，大小不超过200K，不可上传生活照、风景照、美颜照。</w:t>
      </w:r>
    </w:p>
    <w:p>
      <w:pPr>
        <w:pStyle w:val="12"/>
        <w:spacing w:line="52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（二）资料审核</w:t>
      </w:r>
    </w:p>
    <w:p>
      <w:pPr>
        <w:pStyle w:val="12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收齐应聘人员资料后，招聘小组对书面材料进行初审，初审合格者，通知考试。</w:t>
      </w:r>
    </w:p>
    <w:p>
      <w:pPr>
        <w:pStyle w:val="12"/>
        <w:spacing w:line="52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（三）考试</w:t>
      </w:r>
    </w:p>
    <w:p>
      <w:pPr>
        <w:pStyle w:val="12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考试包括笔试和面试。 </w:t>
      </w:r>
    </w:p>
    <w:p>
      <w:pPr>
        <w:pStyle w:val="12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1.时间和地点：另行通知。</w:t>
      </w:r>
    </w:p>
    <w:p>
      <w:pPr>
        <w:pStyle w:val="12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2.考试内容：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试题由招聘小组出题，笔试时间控制在30-60分钟，面试时间控制在每人15分钟。</w:t>
      </w:r>
    </w:p>
    <w:tbl>
      <w:tblPr>
        <w:tblStyle w:val="8"/>
        <w:tblW w:w="7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5"/>
        <w:gridCol w:w="4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4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8"/>
                <w:szCs w:val="28"/>
              </w:rPr>
              <w:t>考试内容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新媒体运营</w:t>
            </w:r>
          </w:p>
        </w:tc>
        <w:tc>
          <w:tcPr>
            <w:tcW w:w="4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撰写运营规划方案和实操</w:t>
            </w:r>
          </w:p>
        </w:tc>
      </w:tr>
    </w:tbl>
    <w:p>
      <w:pPr>
        <w:pStyle w:val="12"/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3.考试成绩：笔试和面试均为100分制，60分为合格，两项考试总成绩相加，按得分高低排名。</w:t>
      </w:r>
    </w:p>
    <w:p>
      <w:pPr>
        <w:pStyle w:val="12"/>
        <w:spacing w:line="52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（四）考试结果审核</w:t>
      </w:r>
    </w:p>
    <w:p>
      <w:pPr>
        <w:pStyle w:val="12"/>
        <w:spacing w:line="520" w:lineRule="exact"/>
        <w:ind w:firstLine="640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招聘小组将考试成绩复核后进行汇总，将拟录用名单和资料整理后上报领导小组审定。</w:t>
      </w:r>
    </w:p>
    <w:p>
      <w:pPr>
        <w:pStyle w:val="12"/>
        <w:spacing w:line="54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（五）录取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综合面试和考试成绩，以择优录取原则确定录用人员名单，确定报到时间后电话通知。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有以下情形之一者不予录取：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精神病史、传染病或其它重疾者</w:t>
      </w:r>
      <w:r>
        <w:rPr>
          <w:rFonts w:hint="eastAsia" w:eastAsia="仿宋_GB2312"/>
          <w:sz w:val="32"/>
          <w:szCs w:val="32"/>
        </w:rPr>
        <w:t>；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有刑事（劳改、拘留、判刑等）记录者</w:t>
      </w:r>
      <w:r>
        <w:rPr>
          <w:rFonts w:hint="eastAsia" w:eastAsia="仿宋_GB2312"/>
          <w:sz w:val="32"/>
          <w:szCs w:val="32"/>
        </w:rPr>
        <w:t>；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曾在本公司被除名者</w:t>
      </w:r>
      <w:r>
        <w:rPr>
          <w:rFonts w:hint="eastAsia" w:eastAsia="仿宋_GB2312"/>
          <w:sz w:val="32"/>
          <w:szCs w:val="32"/>
        </w:rPr>
        <w:t>或在前单位被除名者；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和其他企业劳动合同未到期者</w:t>
      </w:r>
      <w:r>
        <w:rPr>
          <w:rFonts w:hint="eastAsia" w:eastAsia="仿宋_GB2312"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四、防疫要求及突发情况应急处理措施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（一）防疫要求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所有前来考试的应聘者均需持48小时内核酸检测阴性证明、大数据行程卡和龙江健康码绿码，经测温合格后方可进入考场，不符合防疫要求的应聘者属自愿放弃。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（二）突发情况应急处理措施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如进入考场后突然出现头</w:t>
      </w:r>
      <w:r>
        <w:rPr>
          <w:rFonts w:hint="eastAsia" w:eastAsia="仿宋_GB2312"/>
          <w:sz w:val="32"/>
          <w:szCs w:val="32"/>
        </w:rPr>
        <w:t>晕、恶心、剧烈咳嗽、昏厥、其他身体不适或体温异常等突发情况，需拨打120进行处理，拒不配合者拨打110报警处理。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五、咨询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哈尔滨国际经济贸易洽谈会办公室</w:t>
      </w:r>
      <w:r>
        <w:rPr>
          <w:rFonts w:hint="eastAsia" w:eastAsia="仿宋_GB2312"/>
          <w:bCs/>
          <w:sz w:val="32"/>
          <w:szCs w:val="32"/>
        </w:rPr>
        <w:t>享有最终解释权。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联 系 人：纪帅、冯军、刘易虹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 xml:space="preserve">咨询电话：0451-82340100-208   </w:t>
      </w:r>
    </w:p>
    <w:p>
      <w:pPr>
        <w:pStyle w:val="2"/>
        <w:ind w:firstLine="640"/>
        <w:rPr>
          <w:rFonts w:eastAsia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</w:p>
    <w:p>
      <w:pPr>
        <w:pStyle w:val="2"/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 xml:space="preserve">                   </w:t>
      </w:r>
      <w:r>
        <w:rPr>
          <w:rFonts w:hint="eastAsia" w:eastAsia="仿宋_GB2312"/>
          <w:sz w:val="32"/>
          <w:szCs w:val="32"/>
        </w:rPr>
        <w:t>哈尔滨国际经济贸易洽谈会办公室</w:t>
      </w:r>
    </w:p>
    <w:p>
      <w:pPr>
        <w:adjustRightInd w:val="0"/>
        <w:snapToGrid w:val="0"/>
        <w:spacing w:line="560" w:lineRule="exact"/>
        <w:ind w:firstLine="4800" w:firstLineChars="15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2022年10月13日</w:t>
      </w:r>
    </w:p>
    <w:p>
      <w:pPr>
        <w:pStyle w:val="2"/>
        <w:rPr>
          <w:rFonts w:eastAsia="仿宋_GB2312"/>
          <w:bCs/>
          <w:sz w:val="32"/>
          <w:szCs w:val="32"/>
        </w:rPr>
      </w:pPr>
    </w:p>
    <w:p>
      <w:pPr>
        <w:pStyle w:val="2"/>
        <w:rPr>
          <w:rFonts w:eastAsia="仿宋_GB2312"/>
          <w:bCs/>
          <w:sz w:val="32"/>
          <w:szCs w:val="32"/>
        </w:rPr>
      </w:pPr>
    </w:p>
    <w:p>
      <w:pPr>
        <w:pStyle w:val="2"/>
        <w:rPr>
          <w:rFonts w:eastAsia="仿宋_GB2312"/>
          <w:bCs/>
          <w:sz w:val="32"/>
          <w:szCs w:val="32"/>
        </w:rPr>
      </w:pPr>
    </w:p>
    <w:p>
      <w:pPr>
        <w:pStyle w:val="2"/>
        <w:rPr>
          <w:rFonts w:eastAsia="仿宋_GB2312"/>
          <w:bCs/>
          <w:sz w:val="32"/>
          <w:szCs w:val="32"/>
        </w:rPr>
      </w:pPr>
    </w:p>
    <w:p>
      <w:pPr>
        <w:pStyle w:val="2"/>
        <w:rPr>
          <w:rFonts w:eastAsia="仿宋_GB2312"/>
          <w:bCs/>
          <w:sz w:val="32"/>
          <w:szCs w:val="32"/>
        </w:rPr>
      </w:pPr>
    </w:p>
    <w:p>
      <w:pPr>
        <w:pStyle w:val="2"/>
        <w:rPr>
          <w:rFonts w:eastAsia="仿宋_GB2312"/>
          <w:bCs/>
          <w:sz w:val="32"/>
          <w:szCs w:val="32"/>
        </w:rPr>
      </w:pPr>
    </w:p>
    <w:p>
      <w:pPr>
        <w:pStyle w:val="2"/>
        <w:rPr>
          <w:rFonts w:eastAsia="仿宋_GB2312"/>
          <w:bCs/>
          <w:sz w:val="32"/>
          <w:szCs w:val="32"/>
        </w:rPr>
      </w:pPr>
    </w:p>
    <w:p>
      <w:pPr>
        <w:pStyle w:val="2"/>
        <w:rPr>
          <w:rFonts w:eastAsia="仿宋_GB2312"/>
          <w:bCs/>
          <w:sz w:val="32"/>
          <w:szCs w:val="32"/>
        </w:rPr>
      </w:pPr>
    </w:p>
    <w:p>
      <w:pPr>
        <w:pStyle w:val="2"/>
        <w:rPr>
          <w:rFonts w:eastAsia="仿宋_GB2312"/>
          <w:bCs/>
          <w:sz w:val="32"/>
          <w:szCs w:val="32"/>
        </w:rPr>
      </w:pPr>
    </w:p>
    <w:p>
      <w:pPr>
        <w:pStyle w:val="2"/>
        <w:rPr>
          <w:rFonts w:eastAsia="仿宋_GB2312"/>
          <w:bCs/>
          <w:sz w:val="32"/>
          <w:szCs w:val="32"/>
        </w:rPr>
      </w:pPr>
    </w:p>
    <w:p>
      <w:pPr>
        <w:pStyle w:val="2"/>
        <w:rPr>
          <w:rFonts w:eastAsia="仿宋_GB2312"/>
          <w:bCs/>
          <w:sz w:val="32"/>
          <w:szCs w:val="32"/>
        </w:rPr>
      </w:pPr>
    </w:p>
    <w:p>
      <w:pPr>
        <w:pStyle w:val="2"/>
        <w:rPr>
          <w:rFonts w:eastAsia="仿宋_GB2312"/>
          <w:bCs/>
          <w:sz w:val="32"/>
          <w:szCs w:val="32"/>
        </w:rPr>
      </w:pPr>
    </w:p>
    <w:p>
      <w:pPr>
        <w:pStyle w:val="2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附件2：</w:t>
      </w:r>
    </w:p>
    <w:tbl>
      <w:tblPr>
        <w:tblStyle w:val="7"/>
        <w:tblW w:w="97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787"/>
        <w:gridCol w:w="1122"/>
        <w:gridCol w:w="933"/>
        <w:gridCol w:w="1100"/>
        <w:gridCol w:w="1084"/>
        <w:gridCol w:w="750"/>
        <w:gridCol w:w="11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74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</w:rPr>
              <w:t>公开招聘报名表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3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岗位序号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照片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插入证件照电子版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（近期蓝底彩色免冠照片）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</w:t>
            </w:r>
          </w:p>
        </w:tc>
        <w:tc>
          <w:tcPr>
            <w:tcW w:w="191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( </w:t>
            </w:r>
            <w:r>
              <w:rPr>
                <w:rStyle w:val="16"/>
                <w:rFonts w:hint="default"/>
              </w:rPr>
              <w:t xml:space="preserve"> 周岁）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身体状况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身高cm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体重kg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49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档案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49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资格证书</w:t>
            </w:r>
          </w:p>
        </w:tc>
        <w:tc>
          <w:tcPr>
            <w:tcW w:w="49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等级</w:t>
            </w: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49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手机号 </w:t>
            </w:r>
          </w:p>
        </w:tc>
        <w:tc>
          <w:tcPr>
            <w:tcW w:w="50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本科毕业院校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硕士毕业院校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博士毕业院校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9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学习经历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（从高中开始）</w:t>
            </w:r>
          </w:p>
        </w:tc>
        <w:tc>
          <w:tcPr>
            <w:tcW w:w="79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工作简历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（填写至今）</w:t>
            </w:r>
          </w:p>
        </w:tc>
        <w:tc>
          <w:tcPr>
            <w:tcW w:w="79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家庭主要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成员及重要社会关系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与本人关系</w:t>
            </w:r>
          </w:p>
        </w:tc>
        <w:tc>
          <w:tcPr>
            <w:tcW w:w="3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诚信声明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9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1、本人已认真阅读招考公告、简章、须知等考试政策文件，确认符合报名条件的要求。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2、本人承诺在考试申报中填写的各项个人信息均准确、真实，毕业证书、学位证书、职称证书、身份证等证件的原件均符合国家规定且真实、有效，没有以他人身份、他人照片或其他方式进行虚假报名。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3、考试时遵守考场规则，不作弊，不请人代考。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4、如本人有违背上述任何一款的情况，愿承担由此而造成的一切后果。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本人签名：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45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660" w:hanging="660" w:hangingChars="300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注明：1.家庭主要成员及重要社会关系:夫妻、子女、父母、岳父母、公婆等人员信息。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2.报名信息以现场确认提供材料为准，本表用A4纸双面打印在一页。</w:t>
            </w:r>
          </w:p>
        </w:tc>
      </w:tr>
    </w:tbl>
    <w:p>
      <w:pPr>
        <w:pStyle w:val="2"/>
        <w:rPr>
          <w:rFonts w:eastAsia="仿宋_GB2312"/>
          <w:bCs/>
          <w:sz w:val="32"/>
          <w:szCs w:val="32"/>
        </w:rPr>
      </w:pPr>
    </w:p>
    <w:sectPr>
      <w:footerReference r:id="rId3" w:type="default"/>
      <w:pgSz w:w="11906" w:h="16838"/>
      <w:pgMar w:top="2098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RY/VtEAAAACAQAADwAAAAAAAAABACAAAAAiAAAAZHJzL2Rv&#10;d25yZXYueG1sUEsBAhQAFAAAAAgAh07iQDa/4WcIAgAABQ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HorizontalSpacing w:val="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NzZlOTlmNTc0NWU2ZTE2ZDliMjFhODhiMmNiYzkifQ=="/>
  </w:docVars>
  <w:rsids>
    <w:rsidRoot w:val="0090377E"/>
    <w:rsid w:val="00007C5B"/>
    <w:rsid w:val="00097DB5"/>
    <w:rsid w:val="000A511F"/>
    <w:rsid w:val="00180F06"/>
    <w:rsid w:val="00184FCD"/>
    <w:rsid w:val="001E7AC5"/>
    <w:rsid w:val="002035CB"/>
    <w:rsid w:val="00212BC1"/>
    <w:rsid w:val="002703B3"/>
    <w:rsid w:val="002A0342"/>
    <w:rsid w:val="00320BBA"/>
    <w:rsid w:val="003479BD"/>
    <w:rsid w:val="0039546F"/>
    <w:rsid w:val="003B3F2D"/>
    <w:rsid w:val="003D019F"/>
    <w:rsid w:val="00426772"/>
    <w:rsid w:val="00461701"/>
    <w:rsid w:val="00461D76"/>
    <w:rsid w:val="00477B8D"/>
    <w:rsid w:val="004B305B"/>
    <w:rsid w:val="004F253E"/>
    <w:rsid w:val="004F5F84"/>
    <w:rsid w:val="004F66B2"/>
    <w:rsid w:val="00525E4D"/>
    <w:rsid w:val="005B4CA4"/>
    <w:rsid w:val="005E00FD"/>
    <w:rsid w:val="00606B02"/>
    <w:rsid w:val="0062276E"/>
    <w:rsid w:val="00676DBA"/>
    <w:rsid w:val="006C48AB"/>
    <w:rsid w:val="006C4F98"/>
    <w:rsid w:val="006C5DCE"/>
    <w:rsid w:val="006E6BEC"/>
    <w:rsid w:val="006F0EEF"/>
    <w:rsid w:val="00750A9E"/>
    <w:rsid w:val="00775044"/>
    <w:rsid w:val="0079732B"/>
    <w:rsid w:val="00797C6B"/>
    <w:rsid w:val="007C14F9"/>
    <w:rsid w:val="007C698C"/>
    <w:rsid w:val="007C7DC6"/>
    <w:rsid w:val="00800BC8"/>
    <w:rsid w:val="0083150E"/>
    <w:rsid w:val="00842497"/>
    <w:rsid w:val="00865152"/>
    <w:rsid w:val="0090377E"/>
    <w:rsid w:val="009C46D3"/>
    <w:rsid w:val="009E654D"/>
    <w:rsid w:val="009F01F4"/>
    <w:rsid w:val="00A14E5E"/>
    <w:rsid w:val="00A568E5"/>
    <w:rsid w:val="00AE534E"/>
    <w:rsid w:val="00B02E6C"/>
    <w:rsid w:val="00B16DF0"/>
    <w:rsid w:val="00B20985"/>
    <w:rsid w:val="00B3081F"/>
    <w:rsid w:val="00B50E95"/>
    <w:rsid w:val="00B838DE"/>
    <w:rsid w:val="00BE24B3"/>
    <w:rsid w:val="00BF7A8E"/>
    <w:rsid w:val="00C606A4"/>
    <w:rsid w:val="00C85BFF"/>
    <w:rsid w:val="00CB416E"/>
    <w:rsid w:val="00CD5431"/>
    <w:rsid w:val="00CF4F22"/>
    <w:rsid w:val="00D73F0F"/>
    <w:rsid w:val="00DD2055"/>
    <w:rsid w:val="00DE2D28"/>
    <w:rsid w:val="00DF09EA"/>
    <w:rsid w:val="00DF7603"/>
    <w:rsid w:val="00E41BA2"/>
    <w:rsid w:val="00E732D1"/>
    <w:rsid w:val="00E749DF"/>
    <w:rsid w:val="00E753FA"/>
    <w:rsid w:val="00EA4E30"/>
    <w:rsid w:val="00F35DD2"/>
    <w:rsid w:val="00F64C96"/>
    <w:rsid w:val="00FC50E0"/>
    <w:rsid w:val="00FC76F1"/>
    <w:rsid w:val="00FD62AA"/>
    <w:rsid w:val="011A7F83"/>
    <w:rsid w:val="05C74FA3"/>
    <w:rsid w:val="071C6FC5"/>
    <w:rsid w:val="07FC7B70"/>
    <w:rsid w:val="0BB31A4C"/>
    <w:rsid w:val="144F017D"/>
    <w:rsid w:val="14524D15"/>
    <w:rsid w:val="172D3A3A"/>
    <w:rsid w:val="1A115FDD"/>
    <w:rsid w:val="1F5A58C1"/>
    <w:rsid w:val="241265D7"/>
    <w:rsid w:val="25F67DB4"/>
    <w:rsid w:val="271818E1"/>
    <w:rsid w:val="27494581"/>
    <w:rsid w:val="2AE37567"/>
    <w:rsid w:val="2BB61605"/>
    <w:rsid w:val="30637049"/>
    <w:rsid w:val="33B026C0"/>
    <w:rsid w:val="33E80C96"/>
    <w:rsid w:val="36BC0712"/>
    <w:rsid w:val="36D74593"/>
    <w:rsid w:val="3AC25B0E"/>
    <w:rsid w:val="3E3A2AEE"/>
    <w:rsid w:val="40D07FE0"/>
    <w:rsid w:val="48F63D7A"/>
    <w:rsid w:val="4C9B3AB5"/>
    <w:rsid w:val="4D7F64F5"/>
    <w:rsid w:val="516F7434"/>
    <w:rsid w:val="54CB6EEE"/>
    <w:rsid w:val="567C41E3"/>
    <w:rsid w:val="5AB40212"/>
    <w:rsid w:val="5CAF7315"/>
    <w:rsid w:val="64331852"/>
    <w:rsid w:val="65486934"/>
    <w:rsid w:val="658C3B1E"/>
    <w:rsid w:val="682A3C8A"/>
    <w:rsid w:val="6A231236"/>
    <w:rsid w:val="6E1E463B"/>
    <w:rsid w:val="7132542F"/>
    <w:rsid w:val="74E90FB2"/>
    <w:rsid w:val="75627B84"/>
    <w:rsid w:val="756D74A2"/>
    <w:rsid w:val="77A15395"/>
    <w:rsid w:val="7C60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paragraph" w:customStyle="1" w:styleId="12">
    <w:name w:val="Body Text1"/>
    <w:basedOn w:val="1"/>
    <w:qFormat/>
    <w:uiPriority w:val="0"/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普通(网站)1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6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jobs</Company>
  <Pages>11</Pages>
  <Words>4121</Words>
  <Characters>4337</Characters>
  <Lines>34</Lines>
  <Paragraphs>9</Paragraphs>
  <TotalTime>322</TotalTime>
  <ScaleCrop>false</ScaleCrop>
  <LinksUpToDate>false</LinksUpToDate>
  <CharactersWithSpaces>4545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2021-11-18T05:07:00Z</dcterms:created>
  <dc:creator>lenovo</dc:creator>
  <cp:lastModifiedBy>欧祖鸣</cp:lastModifiedBy>
  <cp:lastPrinted>2022-10-15T02:04:00Z</cp:lastPrinted>
  <dcterms:modified xsi:type="dcterms:W3CDTF">2022-10-15T06:11:48Z</dcterms:modified>
  <dc:title>2021年中国国际贸易促进委员会黑龙江省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SaveFontToCloudKey">
    <vt:lpwstr>433073043_btnclosed</vt:lpwstr>
  </property>
  <property fmtid="{D5CDD505-2E9C-101B-9397-08002B2CF9AE}" pid="4" name="ICV">
    <vt:lpwstr>7F12517DAD5B4431A09F348A32FD0EAC</vt:lpwstr>
  </property>
</Properties>
</file>